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984.2519685039372" w:top="2097.6377952755906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/>
      <w:pict>
        <v:shape id="WordPictureWatermark1" style="position:absolute;width:595.6501951094273pt;height:842.5568082434963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